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B896A" w14:textId="063594A7" w:rsidR="00491680" w:rsidRDefault="00491680" w:rsidP="00491680">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16</w:t>
      </w:r>
      <w:r>
        <w:rPr>
          <w:rFonts w:cs="B Titr" w:hint="cs"/>
          <w:sz w:val="28"/>
          <w:szCs w:val="28"/>
          <w:rtl/>
          <w:lang w:bidi="fa-IR"/>
        </w:rPr>
        <w:t xml:space="preserve"> (</w:t>
      </w:r>
      <w:r w:rsidRPr="00491680">
        <w:rPr>
          <w:rFonts w:cs="B Titr" w:hint="cs"/>
          <w:sz w:val="28"/>
          <w:szCs w:val="28"/>
          <w:rtl/>
          <w:lang w:bidi="fa-IR"/>
        </w:rPr>
        <w:t>هشدارهای</w:t>
      </w:r>
      <w:r w:rsidRPr="00491680">
        <w:rPr>
          <w:rFonts w:cs="B Titr"/>
          <w:sz w:val="28"/>
          <w:szCs w:val="28"/>
          <w:rtl/>
          <w:lang w:bidi="fa-IR"/>
        </w:rPr>
        <w:t xml:space="preserve"> </w:t>
      </w:r>
      <w:r w:rsidRPr="00491680">
        <w:rPr>
          <w:rFonts w:cs="B Titr" w:hint="cs"/>
          <w:sz w:val="28"/>
          <w:szCs w:val="28"/>
          <w:rtl/>
          <w:lang w:bidi="fa-IR"/>
        </w:rPr>
        <w:t>الهی</w:t>
      </w:r>
      <w:r>
        <w:rPr>
          <w:rFonts w:cs="B Titr" w:hint="cs"/>
          <w:sz w:val="28"/>
          <w:szCs w:val="28"/>
          <w:rtl/>
          <w:lang w:bidi="fa-IR"/>
        </w:rPr>
        <w:t>-1</w:t>
      </w:r>
      <w:bookmarkStart w:id="0" w:name="_GoBack"/>
      <w:bookmarkEnd w:id="0"/>
      <w:r>
        <w:rPr>
          <w:rFonts w:cs="B Titr" w:hint="cs"/>
          <w:sz w:val="28"/>
          <w:szCs w:val="28"/>
          <w:rtl/>
          <w:lang w:bidi="fa-IR"/>
        </w:rPr>
        <w:t>)</w:t>
      </w:r>
    </w:p>
    <w:p w14:paraId="76838790" w14:textId="77777777" w:rsidR="00491680" w:rsidRDefault="00491680" w:rsidP="00491680">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67D7A1EA" w14:textId="77777777" w:rsidR="00491680" w:rsidRDefault="00491680" w:rsidP="004E67C9">
      <w:pPr>
        <w:bidi/>
        <w:jc w:val="both"/>
        <w:rPr>
          <w:rFonts w:cs="B Nazanin"/>
          <w:b/>
          <w:bCs/>
          <w:sz w:val="28"/>
          <w:szCs w:val="28"/>
          <w:rtl/>
          <w:lang w:bidi="fa-IR"/>
        </w:rPr>
      </w:pPr>
    </w:p>
    <w:p w14:paraId="1218FFE6" w14:textId="6D942836" w:rsidR="004E67C9" w:rsidRPr="004E67C9" w:rsidRDefault="004E67C9" w:rsidP="00491680">
      <w:pPr>
        <w:bidi/>
        <w:jc w:val="both"/>
        <w:rPr>
          <w:rFonts w:cs="B Nazanin"/>
          <w:sz w:val="28"/>
          <w:szCs w:val="28"/>
          <w:lang w:bidi="fa-IR"/>
        </w:rPr>
      </w:pPr>
      <w:r w:rsidRPr="004E67C9">
        <w:rPr>
          <w:rFonts w:cs="B Nazanin" w:hint="cs"/>
          <w:b/>
          <w:bCs/>
          <w:sz w:val="28"/>
          <w:szCs w:val="28"/>
          <w:rtl/>
          <w:lang w:bidi="fa-IR"/>
        </w:rPr>
        <w:t>بسم الله الرحمن الرحیم</w:t>
      </w:r>
    </w:p>
    <w:p w14:paraId="641DE52E" w14:textId="1CDA0F99"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«الْحَمْدُ لِلَّهِ رَبِّ الْعَالَمِينَ وَصَلَّى اللَّهُ عَلَى مُحَمَّدٍ وَآلِهِ الطَّاهِرِينَ. الْحَمْدُ لِلَّهِ الَّذِي هَدَانَا لِهَذَا وَمَا كُنَّا لِنَهْتَدِيَ لَوْلَا أَنْ هَدَانَا اللَّهُ.»</w:t>
      </w:r>
    </w:p>
    <w:p w14:paraId="69EE129D"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همان‌طور که در جلسه قبل عرض کردیم، در محور پنجم به دنبال پاسخ به این سؤال هستیم که خداوند نسبت به این امت انقلابی و جهادی چه نگاهی دارد و چه می‌کند. در جلسه گذشته وعده‌های الهی را بیان کردیم. اما بحث مهمی که اکنون می‌خواهم خدمتتان مطرح کنم این است که خداوند در کنار آن وعده‌ها، «هشدارهایی» نیز می‌دهد. خداوند می‌فرماید در این سختی‌ها، مصیبت‌ها و موانع، مراقب یک‌سری امور باشید. این هشدارها در واقع بخشی از همان هدایت‌های الهی است.</w:t>
      </w:r>
    </w:p>
    <w:p w14:paraId="6D4D095E" w14:textId="77777777" w:rsidR="004E67C9" w:rsidRPr="004E67C9" w:rsidRDefault="004E67C9" w:rsidP="004E67C9">
      <w:pPr>
        <w:bidi/>
        <w:jc w:val="both"/>
        <w:rPr>
          <w:rFonts w:cs="B Nazanin"/>
          <w:b/>
          <w:bCs/>
          <w:sz w:val="28"/>
          <w:szCs w:val="28"/>
          <w:rtl/>
          <w:lang w:bidi="fa-IR"/>
        </w:rPr>
      </w:pPr>
      <w:r w:rsidRPr="004E67C9">
        <w:rPr>
          <w:rFonts w:cs="B Nazanin" w:hint="cs"/>
          <w:b/>
          <w:bCs/>
          <w:sz w:val="28"/>
          <w:szCs w:val="28"/>
          <w:rtl/>
          <w:lang w:bidi="fa-IR"/>
        </w:rPr>
        <w:t>اولین هشدار الهی: مراقبت از اراده و ایمان در جنگ شناختی</w:t>
      </w:r>
    </w:p>
    <w:p w14:paraId="3F6D5069"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اولین هشدار خداوند این است: با اراده‌ای محکم و عزمی راسخ وارد میدان شوید، به خود سستی راه ندهید، نگران نباشید و بدانید تا زمانی که اراده شما نشکسته است، شما شکست نخواهید خورد.</w:t>
      </w:r>
    </w:p>
    <w:p w14:paraId="5FB2B052"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خداوند به ما می‌آموزد که کشته شدن فرزندان و شهادت عزیزان به معنای شکست نیست؛ شما روزی شکست می‌خورید که از مبانی، اراده و ایمانتان کوتاه بیایید. مسلمانان در جنگ احد شکست ظاهری خوردند، اما قرآن بلافاصله پس از احد، آیه تابلوی پیروزی را نازل می‌فرماید:</w:t>
      </w:r>
    </w:p>
    <w:p w14:paraId="6523345F"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«وَلَا تَهِنُوا وَلَا تَحْزَنُوا وَأَنْتُمُ الْأَعْلَوْنَ إِنْ كُنْتُمْ مُؤْمِنِينَ» (آل عمران، ۱۳۹)</w:t>
      </w:r>
    </w:p>
    <w:p w14:paraId="129D00A6"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(سستی نکنید و غمگین نشوید، شما برترید اگر مؤمن باشید).</w:t>
      </w:r>
    </w:p>
    <w:p w14:paraId="2C2E9581"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شرط برتری، حفظ ایمان است. نگران دشمن نباشید، بلکه نگران خودتان باشید. اولین هشدار این است که مراقب باشید ایمان و اراده شما در میدان جنگ آسیب نبیند. به تعبیر دیگر، پیروزی شما دایرمدار این است که دشمن نتواند اراده‌تان را بشکند.</w:t>
      </w:r>
    </w:p>
    <w:p w14:paraId="122A4E5B" w14:textId="77777777" w:rsidR="004E67C9" w:rsidRPr="004E67C9" w:rsidRDefault="004E67C9" w:rsidP="004E67C9">
      <w:pPr>
        <w:bidi/>
        <w:jc w:val="both"/>
        <w:rPr>
          <w:rFonts w:cs="B Nazanin"/>
          <w:b/>
          <w:bCs/>
          <w:sz w:val="28"/>
          <w:szCs w:val="28"/>
          <w:rtl/>
          <w:lang w:bidi="fa-IR"/>
        </w:rPr>
      </w:pPr>
      <w:r w:rsidRPr="004E67C9">
        <w:rPr>
          <w:rFonts w:cs="B Nazanin" w:hint="cs"/>
          <w:b/>
          <w:bCs/>
          <w:sz w:val="28"/>
          <w:szCs w:val="28"/>
          <w:rtl/>
          <w:lang w:bidi="fa-IR"/>
        </w:rPr>
        <w:lastRenderedPageBreak/>
        <w:t>اهمیت جنگ شناختی و تصرف قلب‌ها و مغزها</w:t>
      </w:r>
    </w:p>
    <w:p w14:paraId="7C0CC063"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این دقیقاً همان چیزی است که امروز در «جنگ شناختی» با آن مواجهیم. جوانان عزیز! خداوند به ما می‌گوید نگذارید دشمن در جنگ شناختی، جنگ روایت‌ها و جنگ معرفت‌ها پیروز شود.</w:t>
      </w:r>
    </w:p>
    <w:p w14:paraId="103D932C"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رهبر عزیزمان (که مبیّن آیات قرآن هستند) در یکی از سخنرانی‌هایشان در روز ولادت حضرت زهرا (س) در دیدار با مداحان، بحث بسیار زیبا و مهمی را درباره برنامه دشمن بیان کردند. مضمون فرمایش ایشان این بود که دشمن به این جمع‌بندی رسیده است که با فشارهای نظامی و بمباران نمی‌تواند بر این کشور مسلط شود و این خاک را تصرف کند؛ لذا به دنبال این است که فکرها، گرایش‌ها، مغزها و قلب‌ها را تصرف کند.</w:t>
      </w:r>
    </w:p>
    <w:p w14:paraId="2543C68B"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این همان هشدار قرآن است:</w:t>
      </w:r>
    </w:p>
    <w:p w14:paraId="342487E1"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۱. مراقب باشید گرفتار لغزش فکری و شناختی نشوید و در راهی که می‌روید شک نکنید.</w:t>
      </w:r>
    </w:p>
    <w:p w14:paraId="787DA438"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۲. مراقب باشید انگیزه‌هایتان کم نشود.</w:t>
      </w:r>
    </w:p>
    <w:p w14:paraId="0711DE40" w14:textId="77777777" w:rsidR="004E67C9" w:rsidRPr="004E67C9" w:rsidRDefault="004E67C9" w:rsidP="004E67C9">
      <w:pPr>
        <w:bidi/>
        <w:jc w:val="both"/>
        <w:rPr>
          <w:rFonts w:cs="B Nazanin"/>
          <w:b/>
          <w:bCs/>
          <w:sz w:val="28"/>
          <w:szCs w:val="28"/>
          <w:rtl/>
          <w:lang w:bidi="fa-IR"/>
        </w:rPr>
      </w:pPr>
      <w:r w:rsidRPr="004E67C9">
        <w:rPr>
          <w:rFonts w:cs="B Nazanin" w:hint="cs"/>
          <w:b/>
          <w:bCs/>
          <w:sz w:val="28"/>
          <w:szCs w:val="28"/>
          <w:rtl/>
          <w:lang w:bidi="fa-IR"/>
        </w:rPr>
        <w:t>گلوله به جسم در برابر گلوله به ایمان</w:t>
      </w:r>
    </w:p>
    <w:p w14:paraId="5387F1EC"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نگران جنگ نظامی و شهادت‌ها نباشید. اگر گلوله دشمن به جسم جوان ما بخورد، در واقع به سنگ خورده است؛ چرا که جسم خاکی متلاشی می‌شود، اما روح پرواز می‌کند و حیات طیبه جایگزین حیات دنیوی می‌شود و شهید، «شاهد» و گواه و حاضر خواهد بود. اما خدا نکند گلوله دشمن به «ایمان» و «اراده» جوان ما اصابت کند!</w:t>
      </w:r>
    </w:p>
    <w:p w14:paraId="2158DF2D"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تلفات در جنگ شناختی، خسارت واقعی است. بسیاری از یاران امیرالمؤمنین علی (ع) شهید شدند و ما ندیدیم ایشان بالای سر آن‌ها گریه کنند؛ اما وقتی زبیر کشته شد، اشک حضرت درآمد و فرمودند غصه من این است که او عمری برای اسلام خدمت کرد، چرا عاقبتش این شد؟ چرا در جنگ شناختی لغزید و پایان کارش به اینجا ختم شد؟ این خسارت است.</w:t>
      </w:r>
    </w:p>
    <w:p w14:paraId="69767F29" w14:textId="77777777" w:rsidR="004E67C9" w:rsidRPr="004E67C9" w:rsidRDefault="004E67C9" w:rsidP="004E67C9">
      <w:pPr>
        <w:bidi/>
        <w:jc w:val="both"/>
        <w:rPr>
          <w:rFonts w:cs="B Nazanin"/>
          <w:b/>
          <w:bCs/>
          <w:sz w:val="28"/>
          <w:szCs w:val="28"/>
          <w:rtl/>
          <w:lang w:bidi="fa-IR"/>
        </w:rPr>
      </w:pPr>
      <w:r w:rsidRPr="004E67C9">
        <w:rPr>
          <w:rFonts w:cs="B Nazanin" w:hint="cs"/>
          <w:b/>
          <w:bCs/>
          <w:sz w:val="28"/>
          <w:szCs w:val="28"/>
          <w:rtl/>
          <w:lang w:bidi="fa-IR"/>
        </w:rPr>
        <w:t>جهاد کبیر؛ وظیفه نخبگان و افسران جنگ نرم</w:t>
      </w:r>
    </w:p>
    <w:p w14:paraId="01F9427B"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این هشدار بسیار قابل‌توجه است و عزیزان فرهنگی، علما، اساتید و فعالان فضای مجازی باید به آن دقت کنند. جنگ نظامی روزی پایان می‌یابد، اما جنگ شناختی همیشه بوده و خواهد بود. افسران این جنگ باید با قدرت وارد میدان شوند.</w:t>
      </w:r>
    </w:p>
    <w:p w14:paraId="52782274"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lastRenderedPageBreak/>
        <w:t>خداوند می‌فرماید در برابر جنگ نظامی دشمن «جهاد اصغر» کنید، اما در برابر جنگ شناختی (آنجا که دشمن می‌خواهد اراده و سلطه خود را تحمیل کند)، «جهاد کبیر» انجام دهید:</w:t>
      </w:r>
    </w:p>
    <w:p w14:paraId="65CE97B4"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w:t>
      </w:r>
      <w:r w:rsidRPr="004E67C9">
        <w:rPr>
          <w:rFonts w:ascii="Arial" w:hAnsi="Arial" w:cs="Arial" w:hint="cs"/>
          <w:sz w:val="28"/>
          <w:szCs w:val="28"/>
          <w:rtl/>
          <w:lang w:bidi="fa-IR"/>
        </w:rPr>
        <w:t>…</w:t>
      </w:r>
      <w:r w:rsidRPr="004E67C9">
        <w:rPr>
          <w:rFonts w:cs="B Nazanin" w:hint="cs"/>
          <w:sz w:val="28"/>
          <w:szCs w:val="28"/>
          <w:rtl/>
          <w:lang w:bidi="fa-IR"/>
        </w:rPr>
        <w:t>وَجَاهِدْهُمْ بِهِ جِهَادًا كَبِيرًا» (الفرقان، ۵۲).</w:t>
      </w:r>
    </w:p>
    <w:p w14:paraId="419EC3E2"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اگر ضمیر «بِهِ» را به قرآن برگردانیم، یعنی ای افسران جنگ نرم! دست شما پر است؛ با معارف قرآن و اهل‌بیت (ع) جهاد کبیر کنید. شما بر اساس عقل و فطرت سخن می‌گویید، اما دشمن بر اساس فریب.</w:t>
      </w:r>
    </w:p>
    <w:p w14:paraId="02CD99BC" w14:textId="77777777" w:rsidR="004E67C9" w:rsidRPr="004E67C9" w:rsidRDefault="004E67C9" w:rsidP="004E67C9">
      <w:pPr>
        <w:bidi/>
        <w:jc w:val="both"/>
        <w:rPr>
          <w:rFonts w:cs="B Nazanin"/>
          <w:b/>
          <w:bCs/>
          <w:sz w:val="28"/>
          <w:szCs w:val="28"/>
          <w:rtl/>
          <w:lang w:bidi="fa-IR"/>
        </w:rPr>
      </w:pPr>
      <w:r w:rsidRPr="004E67C9">
        <w:rPr>
          <w:rFonts w:cs="B Nazanin" w:hint="cs"/>
          <w:b/>
          <w:bCs/>
          <w:sz w:val="28"/>
          <w:szCs w:val="28"/>
          <w:rtl/>
          <w:lang w:bidi="fa-IR"/>
        </w:rPr>
        <w:t>پیروزی در جنگ اراده‌ها</w:t>
      </w:r>
    </w:p>
    <w:p w14:paraId="248F729A"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ان‌شاءالله ما در این میدان نیز بر دشمن پیروز خواهیم شد، همان‌طور که تاکنون بوده‌ایم. دشمن آمده بود اراده‌اش را بر ما تحمیل کند، اما امروز ما در حال تحمیل اراده خود بر او هستیم.</w:t>
      </w:r>
    </w:p>
    <w:p w14:paraId="2E2C455B"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دلم نمی‌آید این جمله را نگویم: آمریکایی‌ها می‌گفتند باید کاری کنیم که جوان ایرانی، آمریکایی شود و مثل ما فکر کند. اما به لطف الهی، شما کاری کردید که امروز جوان آمریکایی مانند جوان ایرانی فکر می‌کند، در خیابان‌های خودشان شعارهای شما را می‌دهد و «مرگ بر استکبار» می‌گوید. این پیروزی بسیار بزرگی است. ان‌شاءالله در این عرصه هم بتوانیم مؤثر واقع شویم.</w:t>
      </w:r>
    </w:p>
    <w:p w14:paraId="736D8281" w14:textId="77777777" w:rsidR="004E67C9" w:rsidRPr="004E67C9" w:rsidRDefault="004E67C9" w:rsidP="004E67C9">
      <w:pPr>
        <w:bidi/>
        <w:jc w:val="both"/>
        <w:rPr>
          <w:rFonts w:cs="B Nazanin"/>
          <w:sz w:val="28"/>
          <w:szCs w:val="28"/>
          <w:rtl/>
          <w:lang w:bidi="fa-IR"/>
        </w:rPr>
      </w:pPr>
      <w:r w:rsidRPr="004E67C9">
        <w:rPr>
          <w:rFonts w:cs="B Nazanin" w:hint="cs"/>
          <w:sz w:val="28"/>
          <w:szCs w:val="28"/>
          <w:rtl/>
          <w:lang w:bidi="fa-IR"/>
        </w:rPr>
        <w:t>وَالسَّلَامُ عَلَيْكُمْ وَرَحْمَةُ اللَّهِ وَبَرَكَاتُهُ.</w:t>
      </w:r>
    </w:p>
    <w:p w14:paraId="121F9E31" w14:textId="77777777" w:rsidR="00607962" w:rsidRPr="004E67C9" w:rsidRDefault="00607962" w:rsidP="004E67C9">
      <w:pPr>
        <w:bidi/>
        <w:jc w:val="both"/>
      </w:pPr>
    </w:p>
    <w:sectPr w:rsidR="00607962" w:rsidRPr="004E6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1D7"/>
    <w:multiLevelType w:val="multilevel"/>
    <w:tmpl w:val="1C3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82308"/>
    <w:multiLevelType w:val="multilevel"/>
    <w:tmpl w:val="529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F4B42"/>
    <w:multiLevelType w:val="multilevel"/>
    <w:tmpl w:val="D0C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851BE"/>
    <w:rsid w:val="00085A37"/>
    <w:rsid w:val="000D54E7"/>
    <w:rsid w:val="00114754"/>
    <w:rsid w:val="001D16A8"/>
    <w:rsid w:val="001D3811"/>
    <w:rsid w:val="00241ED3"/>
    <w:rsid w:val="00246D85"/>
    <w:rsid w:val="003D4225"/>
    <w:rsid w:val="00491680"/>
    <w:rsid w:val="004D6EF5"/>
    <w:rsid w:val="004E67C9"/>
    <w:rsid w:val="00607962"/>
    <w:rsid w:val="007B413B"/>
    <w:rsid w:val="007E4613"/>
    <w:rsid w:val="009E7FB9"/>
    <w:rsid w:val="00A32F63"/>
    <w:rsid w:val="00D45AE9"/>
    <w:rsid w:val="00EA712B"/>
    <w:rsid w:val="00EF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638">
      <w:bodyDiv w:val="1"/>
      <w:marLeft w:val="0"/>
      <w:marRight w:val="0"/>
      <w:marTop w:val="0"/>
      <w:marBottom w:val="0"/>
      <w:divBdr>
        <w:top w:val="none" w:sz="0" w:space="0" w:color="auto"/>
        <w:left w:val="none" w:sz="0" w:space="0" w:color="auto"/>
        <w:bottom w:val="none" w:sz="0" w:space="0" w:color="auto"/>
        <w:right w:val="none" w:sz="0" w:space="0" w:color="auto"/>
      </w:divBdr>
    </w:div>
    <w:div w:id="91972484">
      <w:bodyDiv w:val="1"/>
      <w:marLeft w:val="0"/>
      <w:marRight w:val="0"/>
      <w:marTop w:val="0"/>
      <w:marBottom w:val="0"/>
      <w:divBdr>
        <w:top w:val="none" w:sz="0" w:space="0" w:color="auto"/>
        <w:left w:val="none" w:sz="0" w:space="0" w:color="auto"/>
        <w:bottom w:val="none" w:sz="0" w:space="0" w:color="auto"/>
        <w:right w:val="none" w:sz="0" w:space="0" w:color="auto"/>
      </w:divBdr>
    </w:div>
    <w:div w:id="100690284">
      <w:bodyDiv w:val="1"/>
      <w:marLeft w:val="0"/>
      <w:marRight w:val="0"/>
      <w:marTop w:val="0"/>
      <w:marBottom w:val="0"/>
      <w:divBdr>
        <w:top w:val="none" w:sz="0" w:space="0" w:color="auto"/>
        <w:left w:val="none" w:sz="0" w:space="0" w:color="auto"/>
        <w:bottom w:val="none" w:sz="0" w:space="0" w:color="auto"/>
        <w:right w:val="none" w:sz="0" w:space="0" w:color="auto"/>
      </w:divBdr>
    </w:div>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4800718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346565775">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465467225">
      <w:bodyDiv w:val="1"/>
      <w:marLeft w:val="0"/>
      <w:marRight w:val="0"/>
      <w:marTop w:val="0"/>
      <w:marBottom w:val="0"/>
      <w:divBdr>
        <w:top w:val="none" w:sz="0" w:space="0" w:color="auto"/>
        <w:left w:val="none" w:sz="0" w:space="0" w:color="auto"/>
        <w:bottom w:val="none" w:sz="0" w:space="0" w:color="auto"/>
        <w:right w:val="none" w:sz="0" w:space="0" w:color="auto"/>
      </w:divBdr>
    </w:div>
    <w:div w:id="550266079">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1112561">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662004325">
      <w:bodyDiv w:val="1"/>
      <w:marLeft w:val="0"/>
      <w:marRight w:val="0"/>
      <w:marTop w:val="0"/>
      <w:marBottom w:val="0"/>
      <w:divBdr>
        <w:top w:val="none" w:sz="0" w:space="0" w:color="auto"/>
        <w:left w:val="none" w:sz="0" w:space="0" w:color="auto"/>
        <w:bottom w:val="none" w:sz="0" w:space="0" w:color="auto"/>
        <w:right w:val="none" w:sz="0" w:space="0" w:color="auto"/>
      </w:divBdr>
    </w:div>
    <w:div w:id="663628550">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789128957">
      <w:bodyDiv w:val="1"/>
      <w:marLeft w:val="0"/>
      <w:marRight w:val="0"/>
      <w:marTop w:val="0"/>
      <w:marBottom w:val="0"/>
      <w:divBdr>
        <w:top w:val="none" w:sz="0" w:space="0" w:color="auto"/>
        <w:left w:val="none" w:sz="0" w:space="0" w:color="auto"/>
        <w:bottom w:val="none" w:sz="0" w:space="0" w:color="auto"/>
        <w:right w:val="none" w:sz="0" w:space="0" w:color="auto"/>
      </w:divBdr>
    </w:div>
    <w:div w:id="798107784">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090659650">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63763323">
      <w:bodyDiv w:val="1"/>
      <w:marLeft w:val="0"/>
      <w:marRight w:val="0"/>
      <w:marTop w:val="0"/>
      <w:marBottom w:val="0"/>
      <w:divBdr>
        <w:top w:val="none" w:sz="0" w:space="0" w:color="auto"/>
        <w:left w:val="none" w:sz="0" w:space="0" w:color="auto"/>
        <w:bottom w:val="none" w:sz="0" w:space="0" w:color="auto"/>
        <w:right w:val="none" w:sz="0" w:space="0" w:color="auto"/>
      </w:divBdr>
    </w:div>
    <w:div w:id="1276907008">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457483317">
      <w:bodyDiv w:val="1"/>
      <w:marLeft w:val="0"/>
      <w:marRight w:val="0"/>
      <w:marTop w:val="0"/>
      <w:marBottom w:val="0"/>
      <w:divBdr>
        <w:top w:val="none" w:sz="0" w:space="0" w:color="auto"/>
        <w:left w:val="none" w:sz="0" w:space="0" w:color="auto"/>
        <w:bottom w:val="none" w:sz="0" w:space="0" w:color="auto"/>
        <w:right w:val="none" w:sz="0" w:space="0" w:color="auto"/>
      </w:divBdr>
    </w:div>
    <w:div w:id="1658219316">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1989354692">
      <w:bodyDiv w:val="1"/>
      <w:marLeft w:val="0"/>
      <w:marRight w:val="0"/>
      <w:marTop w:val="0"/>
      <w:marBottom w:val="0"/>
      <w:divBdr>
        <w:top w:val="none" w:sz="0" w:space="0" w:color="auto"/>
        <w:left w:val="none" w:sz="0" w:space="0" w:color="auto"/>
        <w:bottom w:val="none" w:sz="0" w:space="0" w:color="auto"/>
        <w:right w:val="none" w:sz="0" w:space="0" w:color="auto"/>
      </w:divBdr>
    </w:div>
    <w:div w:id="2004160786">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097749098">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631</Words>
  <Characters>3597</Characters>
  <Application>Microsoft Office Word</Application>
  <DocSecurity>0</DocSecurity>
  <Lines>29</Lines>
  <Paragraphs>8</Paragraphs>
  <ScaleCrop>false</ScaleCrop>
  <Company>JB-Team</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2026-05-08T16:04:00Z</cp:lastPrinted>
  <dcterms:created xsi:type="dcterms:W3CDTF">2026-05-08T16:07:00Z</dcterms:created>
  <dcterms:modified xsi:type="dcterms:W3CDTF">2026-05-16T07:18:00Z</dcterms:modified>
</cp:coreProperties>
</file>